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Calm(57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ascetic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browse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casual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contemplate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desolate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dwell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easygoing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existential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getaway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gingerly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glance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haven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humility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ineffable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interlude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leisure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mellow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modest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mosey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mull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nonchalant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painstaking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placid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refuge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respite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reticent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retreat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reverie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sanctuary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serene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simmer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slumber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solemn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solitude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stabilize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suave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tinker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tranquil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transfixed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unfazed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unflappable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unspoken</w:t>
            </w:r>
          </w:p>
        </w:tc>
      </w:tr>
    </w:tbl>
  </w:body>
</w:document>
</file>