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Boring(15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cliché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cliché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hackneyed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humdrum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menial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monotonous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mundane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prattle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tedious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tedium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tiresome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unadorned</w:t>
            </w:r>
          </w:p>
        </w:tc>
      </w:tr>
    </w:tbl>
  </w:body>
</w:document>
</file>